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9BE" w:rsidRDefault="00F12AC7">
      <w:pPr>
        <w:rPr>
          <w:rFonts w:ascii="Comic Sans MS" w:hAnsi="Comic Sans MS"/>
          <w:sz w:val="24"/>
          <w:szCs w:val="24"/>
        </w:rPr>
      </w:pPr>
      <w:bookmarkStart w:id="0" w:name="_GoBack"/>
      <w:proofErr w:type="spellStart"/>
      <w:r>
        <w:rPr>
          <w:rFonts w:ascii="Comic Sans MS" w:hAnsi="Comic Sans MS"/>
          <w:sz w:val="24"/>
          <w:szCs w:val="24"/>
        </w:rPr>
        <w:t>Lsg</w:t>
      </w:r>
      <w:proofErr w:type="spellEnd"/>
      <w:r>
        <w:rPr>
          <w:rFonts w:ascii="Comic Sans MS" w:hAnsi="Comic Sans MS"/>
          <w:sz w:val="24"/>
          <w:szCs w:val="24"/>
        </w:rPr>
        <w:t xml:space="preserve"> AB Flächeninhalt von Rechteck und Quadrat</w:t>
      </w:r>
    </w:p>
    <w:bookmarkEnd w:id="0"/>
    <w:p w:rsidR="00F12AC7" w:rsidRDefault="00F12AC7" w:rsidP="00F12AC7">
      <w:pPr>
        <w:pStyle w:val="Listenabsatz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a) 90cm²</w:t>
      </w:r>
      <w:r>
        <w:rPr>
          <w:rFonts w:ascii="Comic Sans MS" w:hAnsi="Comic Sans MS"/>
          <w:sz w:val="24"/>
          <w:szCs w:val="24"/>
        </w:rPr>
        <w:tab/>
        <w:t>b) 216cm²</w:t>
      </w:r>
      <w:r>
        <w:rPr>
          <w:rFonts w:ascii="Comic Sans MS" w:hAnsi="Comic Sans MS"/>
          <w:sz w:val="24"/>
          <w:szCs w:val="24"/>
        </w:rPr>
        <w:tab/>
        <w:t>c) 128mm²</w:t>
      </w:r>
    </w:p>
    <w:p w:rsidR="00F12AC7" w:rsidRDefault="00F12AC7" w:rsidP="00F12AC7">
      <w:pPr>
        <w:ind w:left="360"/>
        <w:rPr>
          <w:rFonts w:ascii="Comic Sans MS" w:hAnsi="Comic Sans MS"/>
          <w:sz w:val="24"/>
          <w:szCs w:val="24"/>
        </w:rPr>
      </w:pPr>
      <w:r w:rsidRPr="00F12AC7">
        <w:rPr>
          <w:rFonts w:ascii="Comic Sans MS" w:hAnsi="Comic Sans MS"/>
          <w:sz w:val="24"/>
          <w:szCs w:val="24"/>
        </w:rPr>
        <w:tab/>
        <w:t>d) 150m²</w:t>
      </w:r>
      <w:r w:rsidRPr="00F12AC7">
        <w:rPr>
          <w:rFonts w:ascii="Comic Sans MS" w:hAnsi="Comic Sans MS"/>
          <w:sz w:val="24"/>
          <w:szCs w:val="24"/>
        </w:rPr>
        <w:tab/>
        <w:t>e) 13800dm²</w:t>
      </w:r>
      <w:r w:rsidRPr="00F12AC7">
        <w:rPr>
          <w:rFonts w:ascii="Comic Sans MS" w:hAnsi="Comic Sans MS"/>
          <w:sz w:val="24"/>
          <w:szCs w:val="24"/>
        </w:rPr>
        <w:tab/>
        <w:t>f) 24000dm²</w:t>
      </w:r>
    </w:p>
    <w:p w:rsidR="00F12AC7" w:rsidRDefault="00F12AC7" w:rsidP="00F12AC7">
      <w:p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2) a) 225mm²</w:t>
      </w:r>
      <w:r>
        <w:rPr>
          <w:rFonts w:ascii="Comic Sans MS" w:hAnsi="Comic Sans MS"/>
          <w:sz w:val="24"/>
          <w:szCs w:val="24"/>
        </w:rPr>
        <w:tab/>
        <w:t>b) 256cm² oder 2,56dm²</w:t>
      </w:r>
      <w:r>
        <w:rPr>
          <w:rFonts w:ascii="Comic Sans MS" w:hAnsi="Comic Sans MS"/>
          <w:sz w:val="24"/>
          <w:szCs w:val="24"/>
        </w:rPr>
        <w:tab/>
        <w:t>c) 400m²</w:t>
      </w:r>
      <w:r>
        <w:rPr>
          <w:rFonts w:ascii="Comic Sans MS" w:hAnsi="Comic Sans MS"/>
          <w:sz w:val="24"/>
          <w:szCs w:val="24"/>
        </w:rPr>
        <w:tab/>
      </w:r>
    </w:p>
    <w:p w:rsidR="00F12AC7" w:rsidRDefault="00F12AC7" w:rsidP="00F12AC7">
      <w:p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d) 1,5625km² oder 1562500 m²</w:t>
      </w:r>
      <w:r>
        <w:rPr>
          <w:rFonts w:ascii="Comic Sans MS" w:hAnsi="Comic Sans MS"/>
          <w:sz w:val="24"/>
          <w:szCs w:val="24"/>
        </w:rPr>
        <w:tab/>
        <w:t>e) 2,25cm² oder 225mm²</w:t>
      </w:r>
      <w:r>
        <w:rPr>
          <w:rFonts w:ascii="Comic Sans MS" w:hAnsi="Comic Sans MS"/>
          <w:sz w:val="24"/>
          <w:szCs w:val="24"/>
        </w:rPr>
        <w:tab/>
      </w:r>
    </w:p>
    <w:p w:rsidR="00F12AC7" w:rsidRDefault="00F12AC7" w:rsidP="00F12AC7">
      <w:p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f) 3,61 dm² oder 361cm²</w:t>
      </w:r>
    </w:p>
    <w:p w:rsidR="00F12AC7" w:rsidRDefault="00F12AC7" w:rsidP="00F12AC7">
      <w:p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3) 1. Spalte: A= 30cm²</w:t>
      </w:r>
      <w:r>
        <w:rPr>
          <w:rFonts w:ascii="Comic Sans MS" w:hAnsi="Comic Sans MS"/>
          <w:sz w:val="24"/>
          <w:szCs w:val="24"/>
        </w:rPr>
        <w:tab/>
        <w:t xml:space="preserve">2. Spalte: 330dm² </w:t>
      </w:r>
    </w:p>
    <w:p w:rsidR="00F12AC7" w:rsidRDefault="00F12AC7" w:rsidP="00F12AC7">
      <w:pPr>
        <w:ind w:left="360" w:firstLine="34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 Spalte: 3500mm²: 5mm = 700mm</w:t>
      </w:r>
    </w:p>
    <w:p w:rsidR="00F12AC7" w:rsidRDefault="00F12AC7" w:rsidP="00F12AC7">
      <w:pPr>
        <w:ind w:left="360" w:firstLine="34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4. Spalte: 100m²: 25m = 4m</w:t>
      </w:r>
      <w:r>
        <w:rPr>
          <w:rFonts w:ascii="Comic Sans MS" w:hAnsi="Comic Sans MS"/>
          <w:sz w:val="24"/>
          <w:szCs w:val="24"/>
        </w:rPr>
        <w:tab/>
      </w:r>
    </w:p>
    <w:p w:rsidR="00F12AC7" w:rsidRDefault="00F12AC7" w:rsidP="00F12AC7">
      <w:pPr>
        <w:ind w:left="360" w:firstLine="34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5.Spalte: 1020mm ∙ 35mm = 35700mm²</w:t>
      </w:r>
    </w:p>
    <w:p w:rsidR="00055EB4" w:rsidRDefault="00F12AC7" w:rsidP="00055EB4">
      <w:pPr>
        <w:ind w:left="360" w:firstLine="34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6. Spalte: 164km</w:t>
      </w:r>
      <w:proofErr w:type="gramStart"/>
      <w:r>
        <w:rPr>
          <w:rFonts w:ascii="Comic Sans MS" w:hAnsi="Comic Sans MS"/>
          <w:sz w:val="24"/>
          <w:szCs w:val="24"/>
        </w:rPr>
        <w:t>² :</w:t>
      </w:r>
      <w:proofErr w:type="gramEnd"/>
      <w:r>
        <w:rPr>
          <w:rFonts w:ascii="Comic Sans MS" w:hAnsi="Comic Sans MS"/>
          <w:sz w:val="24"/>
          <w:szCs w:val="24"/>
        </w:rPr>
        <w:t xml:space="preserve"> 2km = </w:t>
      </w:r>
      <w:r w:rsidR="00055EB4">
        <w:rPr>
          <w:rFonts w:ascii="Comic Sans MS" w:hAnsi="Comic Sans MS"/>
          <w:sz w:val="24"/>
          <w:szCs w:val="24"/>
        </w:rPr>
        <w:t>82km</w:t>
      </w:r>
    </w:p>
    <w:p w:rsidR="00055EB4" w:rsidRDefault="00055EB4" w:rsidP="00055EB4">
      <w:pPr>
        <w:ind w:firstLine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4) 120m ∙ 90m = 10 800m² </w:t>
      </w:r>
      <w:r w:rsidRPr="00055EB4">
        <w:rPr>
          <w:rFonts w:ascii="Comic Sans MS" w:hAnsi="Comic Sans MS"/>
          <w:sz w:val="24"/>
          <w:szCs w:val="24"/>
        </w:rPr>
        <w:sym w:font="Wingdings" w:char="F0E0"/>
      </w:r>
      <w:r>
        <w:rPr>
          <w:rFonts w:ascii="Comic Sans MS" w:hAnsi="Comic Sans MS"/>
          <w:sz w:val="24"/>
          <w:szCs w:val="24"/>
        </w:rPr>
        <w:t xml:space="preserve"> Das Spielfels ist 10 800m² groß.</w:t>
      </w:r>
    </w:p>
    <w:p w:rsidR="00055EB4" w:rsidRPr="00F12AC7" w:rsidRDefault="00055EB4" w:rsidP="00055EB4">
      <w:pPr>
        <w:ind w:firstLine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5) 108m²: 18m = 6m </w:t>
      </w:r>
      <w:r w:rsidRPr="00055EB4">
        <w:rPr>
          <w:rFonts w:ascii="Comic Sans MS" w:hAnsi="Comic Sans MS"/>
          <w:sz w:val="24"/>
          <w:szCs w:val="24"/>
        </w:rPr>
        <w:sym w:font="Wingdings" w:char="F0E0"/>
      </w:r>
      <w:r>
        <w:rPr>
          <w:rFonts w:ascii="Comic Sans MS" w:hAnsi="Comic Sans MS"/>
          <w:sz w:val="24"/>
          <w:szCs w:val="24"/>
        </w:rPr>
        <w:t xml:space="preserve"> Das Rechteck ist 6m breit.</w:t>
      </w:r>
    </w:p>
    <w:sectPr w:rsidR="00055EB4" w:rsidRPr="00F12A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E86547"/>
    <w:multiLevelType w:val="hybridMultilevel"/>
    <w:tmpl w:val="CDCE036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AC7"/>
    <w:rsid w:val="00055EB4"/>
    <w:rsid w:val="004E09BE"/>
    <w:rsid w:val="00F1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CA9BD"/>
  <w15:chartTrackingRefBased/>
  <w15:docId w15:val="{3A0C3870-D0C7-4358-8EB3-3981B41E3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12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Hörst, Theresa</dc:creator>
  <cp:keywords/>
  <dc:description/>
  <cp:lastModifiedBy>Hörst, Theresa</cp:lastModifiedBy>
  <cp:revision>1</cp:revision>
  <dcterms:created xsi:type="dcterms:W3CDTF">2021-05-10T16:37:00Z</dcterms:created>
  <dcterms:modified xsi:type="dcterms:W3CDTF">2021-05-10T16:50:00Z</dcterms:modified>
</cp:coreProperties>
</file>