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84C" w:rsidRPr="00A70C0A" w:rsidRDefault="00A70C0A">
      <w:pPr>
        <w:rPr>
          <w:rFonts w:ascii="Comic Sans MS" w:hAnsi="Comic Sans MS"/>
          <w:b/>
          <w:sz w:val="24"/>
          <w:szCs w:val="24"/>
          <w:u w:val="single"/>
        </w:rPr>
      </w:pPr>
      <w:r w:rsidRPr="00A70C0A">
        <w:rPr>
          <w:rFonts w:ascii="Comic Sans MS" w:hAnsi="Comic Sans MS"/>
          <w:b/>
          <w:sz w:val="24"/>
          <w:szCs w:val="24"/>
          <w:u w:val="single"/>
        </w:rPr>
        <w:t>Fragen zum Märchen:</w:t>
      </w:r>
    </w:p>
    <w:p w:rsidR="00A70C0A" w:rsidRPr="00A70C0A" w:rsidRDefault="00A70C0A" w:rsidP="00A70C0A">
      <w:pPr>
        <w:pStyle w:val="Listenabsatz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A70C0A">
        <w:rPr>
          <w:rFonts w:ascii="Comic Sans MS" w:hAnsi="Comic Sans MS"/>
          <w:sz w:val="24"/>
          <w:szCs w:val="24"/>
        </w:rPr>
        <w:t>Wie kommt es, dass der Diener die Tiere sprechen hören kann?</w:t>
      </w:r>
    </w:p>
    <w:p w:rsidR="00A70C0A" w:rsidRPr="00A70C0A" w:rsidRDefault="00A70C0A" w:rsidP="00A70C0A">
      <w:pPr>
        <w:pStyle w:val="Listenabsatz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A70C0A">
        <w:rPr>
          <w:rFonts w:ascii="Comic Sans MS" w:hAnsi="Comic Sans MS"/>
          <w:sz w:val="24"/>
          <w:szCs w:val="24"/>
        </w:rPr>
        <w:t>Wie kann er beweisen, dass er den Ring der Prinzessin nicht gestohlen hat?</w:t>
      </w:r>
    </w:p>
    <w:p w:rsidR="00A70C0A" w:rsidRPr="00A70C0A" w:rsidRDefault="00A70C0A" w:rsidP="00A70C0A">
      <w:pPr>
        <w:pStyle w:val="Listenabsatz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A70C0A">
        <w:rPr>
          <w:rFonts w:ascii="Comic Sans MS" w:hAnsi="Comic Sans MS"/>
          <w:sz w:val="24"/>
          <w:szCs w:val="24"/>
        </w:rPr>
        <w:t>Was wünscht er sich als Belohnung?</w:t>
      </w:r>
    </w:p>
    <w:p w:rsidR="00A70C0A" w:rsidRPr="00A70C0A" w:rsidRDefault="00A70C0A" w:rsidP="00A70C0A">
      <w:pPr>
        <w:pStyle w:val="Listenabsatz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A70C0A">
        <w:rPr>
          <w:rFonts w:ascii="Comic Sans MS" w:hAnsi="Comic Sans MS"/>
          <w:sz w:val="24"/>
          <w:szCs w:val="24"/>
        </w:rPr>
        <w:t>Welchen Tieren hilft er auf seiner Reise? Wie hilft er ihnen?</w:t>
      </w:r>
    </w:p>
    <w:p w:rsidR="00A70C0A" w:rsidRPr="00A70C0A" w:rsidRDefault="00A70C0A" w:rsidP="00A70C0A">
      <w:pPr>
        <w:pStyle w:val="Listenabsatz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A70C0A">
        <w:rPr>
          <w:rFonts w:ascii="Comic Sans MS" w:hAnsi="Comic Sans MS"/>
          <w:sz w:val="24"/>
          <w:szCs w:val="24"/>
        </w:rPr>
        <w:t>Welche Prüfungen muss der Diener bestehen, um die Königstochter aus dem fremden Dorf zu heiraten?</w:t>
      </w:r>
    </w:p>
    <w:p w:rsidR="00A70C0A" w:rsidRPr="00A70C0A" w:rsidRDefault="00A70C0A" w:rsidP="00A70C0A">
      <w:pPr>
        <w:pStyle w:val="Listenabsatz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bookmarkStart w:id="0" w:name="_GoBack"/>
      <w:bookmarkEnd w:id="0"/>
      <w:r w:rsidRPr="00A70C0A">
        <w:rPr>
          <w:rFonts w:ascii="Comic Sans MS" w:hAnsi="Comic Sans MS"/>
          <w:sz w:val="24"/>
          <w:szCs w:val="24"/>
        </w:rPr>
        <w:t>Wie gelingt ihm dies?</w:t>
      </w:r>
    </w:p>
    <w:sectPr w:rsidR="00A70C0A" w:rsidRPr="00A70C0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0A13F5"/>
    <w:multiLevelType w:val="hybridMultilevel"/>
    <w:tmpl w:val="F512797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C0A"/>
    <w:rsid w:val="006C684C"/>
    <w:rsid w:val="00A7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CBD0B"/>
  <w15:chartTrackingRefBased/>
  <w15:docId w15:val="{1757B646-D63C-42F9-B142-1D5B89F20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70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Hörst, Theresa</dc:creator>
  <cp:keywords/>
  <dc:description/>
  <cp:lastModifiedBy>Hörst, Theresa</cp:lastModifiedBy>
  <cp:revision>1</cp:revision>
  <dcterms:created xsi:type="dcterms:W3CDTF">2021-04-18T09:08:00Z</dcterms:created>
  <dcterms:modified xsi:type="dcterms:W3CDTF">2021-04-18T09:12:00Z</dcterms:modified>
</cp:coreProperties>
</file>